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DAEC8" w14:textId="3900365E" w:rsidR="00284355" w:rsidRPr="00EF38DD" w:rsidRDefault="005B231F">
      <w:pPr>
        <w:rPr>
          <w:rFonts w:ascii="HGP創英角ﾎﾟｯﾌﾟ体" w:eastAsia="HGP創英角ﾎﾟｯﾌﾟ体" w:hAnsi="HGP創英角ﾎﾟｯﾌﾟ体"/>
          <w:sz w:val="24"/>
          <w:u w:val="thick"/>
        </w:rPr>
      </w:pPr>
      <w:r w:rsidRPr="00EF38DD">
        <w:rPr>
          <w:rFonts w:ascii="HGP創英角ﾎﾟｯﾌﾟ体" w:eastAsia="HGP創英角ﾎﾟｯﾌﾟ体" w:hAnsi="HGP創英角ﾎﾟｯﾌﾟ体" w:hint="eastAsia"/>
          <w:sz w:val="24"/>
          <w:u w:val="thick"/>
        </w:rPr>
        <w:t>環境年表ワークシート</w:t>
      </w:r>
      <w:r w:rsidR="00E356DD">
        <w:rPr>
          <w:rFonts w:ascii="HGP創英角ﾎﾟｯﾌﾟ体" w:eastAsia="HGP創英角ﾎﾟｯﾌﾟ体" w:hAnsi="HGP創英角ﾎﾟｯﾌﾟ体" w:hint="eastAsia"/>
          <w:sz w:val="24"/>
          <w:u w:val="thick"/>
        </w:rPr>
        <w:t xml:space="preserve">　⑦</w:t>
      </w:r>
      <w:r w:rsidRPr="00EF38DD">
        <w:rPr>
          <w:rFonts w:ascii="HGP創英角ﾎﾟｯﾌﾟ体" w:eastAsia="HGP創英角ﾎﾟｯﾌﾟ体" w:hAnsi="HGP創英角ﾎﾟｯﾌﾟ体" w:hint="eastAsia"/>
          <w:sz w:val="24"/>
          <w:u w:val="thick"/>
        </w:rPr>
        <w:t xml:space="preserve">　　　　　　　　　　　　</w:t>
      </w:r>
      <w:r w:rsidR="00EF38DD" w:rsidRPr="00EF38DD">
        <w:rPr>
          <w:rFonts w:ascii="HGP創英角ﾎﾟｯﾌﾟ体" w:eastAsia="HGP創英角ﾎﾟｯﾌﾟ体" w:hAnsi="HGP創英角ﾎﾟｯﾌﾟ体" w:hint="eastAsia"/>
          <w:sz w:val="24"/>
          <w:u w:val="thick"/>
        </w:rPr>
        <w:t xml:space="preserve">　　　　　　　　　　　　</w:t>
      </w:r>
      <w:r w:rsidRPr="00EF38DD">
        <w:rPr>
          <w:rFonts w:ascii="HGP創英角ﾎﾟｯﾌﾟ体" w:eastAsia="HGP創英角ﾎﾟｯﾌﾟ体" w:hAnsi="HGP創英角ﾎﾟｯﾌﾟ体" w:hint="eastAsia"/>
          <w:sz w:val="24"/>
          <w:u w:val="thick"/>
        </w:rPr>
        <w:t xml:space="preserve">　　　　　　　　　　　　　　　　　　　　　　　　　　　　　　　　　　　　　　　</w:t>
      </w:r>
    </w:p>
    <w:p w14:paraId="06071E74" w14:textId="22EA8D5E" w:rsidR="005B231F" w:rsidRDefault="00C00495">
      <w:r>
        <w:rPr>
          <w:rFonts w:ascii="HGP創英角ﾎﾟｯﾌﾟ体" w:eastAsia="HGP創英角ﾎﾟｯﾌﾟ体" w:hAnsi="HGP創英角ﾎﾟｯﾌﾟ体" w:hint="eastAsia"/>
        </w:rPr>
        <w:t>★</w:t>
      </w:r>
      <w:r w:rsidR="00B210B9">
        <w:rPr>
          <w:rFonts w:ascii="HGP創英角ﾎﾟｯﾌﾟ体" w:eastAsia="HGP創英角ﾎﾟｯﾌﾟ体" w:hAnsi="HGP創英角ﾎﾟｯﾌﾟ体" w:hint="eastAsia"/>
        </w:rPr>
        <w:t>サンゴの分布と地球温暖化の影響</w:t>
      </w:r>
      <w:r w:rsidR="004D5ABB">
        <w:rPr>
          <w:rFonts w:hint="eastAsia"/>
        </w:rPr>
        <w:t>（</w:t>
      </w:r>
      <w:r w:rsidR="00EF38DD">
        <w:rPr>
          <w:rFonts w:hint="eastAsia"/>
        </w:rPr>
        <w:t>高等学校　生物基礎　【生態系とその保全】　より</w:t>
      </w:r>
      <w:r w:rsidR="004D5ABB">
        <w:rPr>
          <w:rFonts w:hint="eastAsia"/>
        </w:rPr>
        <w:t>）</w:t>
      </w:r>
      <w:r w:rsidR="00557CC7" w:rsidRPr="00557CC7">
        <w:rPr>
          <w:noProof/>
        </w:rPr>
        <w:t xml:space="preserve"> </w:t>
      </w:r>
    </w:p>
    <w:p w14:paraId="05F24EF0" w14:textId="1CD64B8E" w:rsidR="000833C2" w:rsidRDefault="005B231F" w:rsidP="004D5ABB">
      <w:r w:rsidRPr="00C60BFD">
        <w:rPr>
          <w:rFonts w:hint="eastAsia"/>
          <w:sz w:val="20"/>
        </w:rPr>
        <w:t>図</w:t>
      </w:r>
      <w:r w:rsidR="004D5ABB">
        <w:rPr>
          <w:rFonts w:hint="eastAsia"/>
          <w:sz w:val="20"/>
        </w:rPr>
        <w:t>1</w:t>
      </w:r>
      <w:r w:rsidR="004D5ABB">
        <w:rPr>
          <w:rFonts w:hint="eastAsia"/>
        </w:rPr>
        <w:t>（</w:t>
      </w:r>
      <w:r w:rsidR="00060678" w:rsidRPr="00C60BFD">
        <w:rPr>
          <w:rFonts w:hint="eastAsia"/>
          <w:sz w:val="20"/>
        </w:rPr>
        <w:t>環境年表</w:t>
      </w:r>
      <w:r w:rsidR="0058031D">
        <w:rPr>
          <w:rFonts w:hint="eastAsia"/>
          <w:sz w:val="20"/>
        </w:rPr>
        <w:t>p</w:t>
      </w:r>
      <w:r w:rsidR="004D5ABB">
        <w:rPr>
          <w:rFonts w:hint="eastAsia"/>
          <w:sz w:val="20"/>
        </w:rPr>
        <w:t>.</w:t>
      </w:r>
      <w:r w:rsidR="0058031D">
        <w:rPr>
          <w:sz w:val="20"/>
        </w:rPr>
        <w:t>253</w:t>
      </w:r>
      <w:r w:rsidR="004D5ABB">
        <w:rPr>
          <w:rFonts w:hint="eastAsia"/>
          <w:sz w:val="20"/>
        </w:rPr>
        <w:t>）</w:t>
      </w:r>
      <w:r w:rsidR="000833C2">
        <w:rPr>
          <w:rFonts w:hint="eastAsia"/>
          <w:sz w:val="20"/>
        </w:rPr>
        <w:t>は、</w:t>
      </w:r>
      <w:r w:rsidR="000833C2">
        <w:rPr>
          <w:rFonts w:hint="eastAsia"/>
        </w:rPr>
        <w:t>温帯と亜熱帯のサンゴ調査地と</w:t>
      </w:r>
      <w:r w:rsidR="000833C2">
        <w:t>100</w:t>
      </w:r>
      <w:r w:rsidR="004D5ABB">
        <w:rPr>
          <w:rFonts w:hint="eastAsia"/>
        </w:rPr>
        <w:t>年間の水温上昇を示しています</w:t>
      </w:r>
      <w:r w:rsidR="000833C2">
        <w:rPr>
          <w:rFonts w:hint="eastAsia"/>
        </w:rPr>
        <w:t>。</w:t>
      </w:r>
    </w:p>
    <w:p w14:paraId="286C65A1" w14:textId="641D5675" w:rsidR="000833C2" w:rsidRDefault="00F22B94" w:rsidP="000833C2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F1BB95B" wp14:editId="548AB878">
            <wp:simplePos x="0" y="0"/>
            <wp:positionH relativeFrom="column">
              <wp:posOffset>263525</wp:posOffset>
            </wp:positionH>
            <wp:positionV relativeFrom="paragraph">
              <wp:posOffset>110490</wp:posOffset>
            </wp:positionV>
            <wp:extent cx="3522980" cy="3298825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3954C" w14:textId="03AFB0F3" w:rsidR="000833C2" w:rsidRDefault="000833C2" w:rsidP="000833C2">
      <w:pPr>
        <w:ind w:firstLineChars="100" w:firstLine="210"/>
      </w:pPr>
    </w:p>
    <w:p w14:paraId="10036D36" w14:textId="28C3ABAB" w:rsidR="000833C2" w:rsidRDefault="000833C2" w:rsidP="000833C2">
      <w:pPr>
        <w:ind w:firstLineChars="100" w:firstLine="210"/>
      </w:pPr>
    </w:p>
    <w:p w14:paraId="6E8179F8" w14:textId="47A61843" w:rsidR="000833C2" w:rsidRDefault="000833C2" w:rsidP="000833C2">
      <w:pPr>
        <w:ind w:firstLineChars="100" w:firstLine="210"/>
      </w:pPr>
    </w:p>
    <w:p w14:paraId="783118A0" w14:textId="0C3D110F" w:rsidR="000833C2" w:rsidRDefault="000833C2" w:rsidP="000833C2">
      <w:pPr>
        <w:ind w:firstLineChars="100" w:firstLine="210"/>
      </w:pPr>
    </w:p>
    <w:p w14:paraId="0E8AA3F2" w14:textId="58532C4C" w:rsidR="000833C2" w:rsidRDefault="000833C2" w:rsidP="000833C2">
      <w:pPr>
        <w:ind w:firstLineChars="100" w:firstLine="210"/>
      </w:pPr>
    </w:p>
    <w:p w14:paraId="1833A827" w14:textId="77777777" w:rsidR="000833C2" w:rsidRDefault="000833C2" w:rsidP="000833C2">
      <w:pPr>
        <w:ind w:firstLineChars="100" w:firstLine="210"/>
      </w:pPr>
    </w:p>
    <w:p w14:paraId="7220E7F1" w14:textId="7613869F" w:rsidR="000833C2" w:rsidRDefault="000833C2" w:rsidP="000833C2">
      <w:pPr>
        <w:ind w:firstLineChars="100" w:firstLine="210"/>
      </w:pPr>
    </w:p>
    <w:p w14:paraId="736EF3EC" w14:textId="18611274" w:rsidR="000833C2" w:rsidRDefault="000833C2" w:rsidP="000833C2">
      <w:pPr>
        <w:ind w:firstLineChars="100" w:firstLine="210"/>
      </w:pPr>
    </w:p>
    <w:p w14:paraId="37B615AD" w14:textId="77777777" w:rsidR="004D5ABB" w:rsidRDefault="004D5ABB" w:rsidP="004D5ABB">
      <w:pPr>
        <w:ind w:firstLineChars="3200" w:firstLine="576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833C2" w:rsidRPr="00B33D8B">
        <w:rPr>
          <w:rFonts w:hint="eastAsia"/>
          <w:sz w:val="18"/>
          <w:szCs w:val="18"/>
        </w:rPr>
        <w:t>数字は過去</w:t>
      </w:r>
      <w:r w:rsidR="000833C2" w:rsidRPr="00B33D8B">
        <w:rPr>
          <w:sz w:val="18"/>
          <w:szCs w:val="18"/>
        </w:rPr>
        <w:t>100</w:t>
      </w:r>
      <w:r w:rsidR="000833C2" w:rsidRPr="00B33D8B">
        <w:rPr>
          <w:rFonts w:hint="eastAsia"/>
          <w:sz w:val="18"/>
          <w:szCs w:val="18"/>
        </w:rPr>
        <w:t>年間の冬季の水温</w:t>
      </w:r>
    </w:p>
    <w:p w14:paraId="4E786808" w14:textId="3CB7087A" w:rsidR="00B210B9" w:rsidRPr="00B33D8B" w:rsidRDefault="000833C2" w:rsidP="004D5ABB">
      <w:pPr>
        <w:ind w:leftChars="500" w:left="1050" w:firstLineChars="2700" w:firstLine="4860"/>
        <w:rPr>
          <w:sz w:val="18"/>
          <w:szCs w:val="18"/>
        </w:rPr>
      </w:pPr>
      <w:r w:rsidRPr="00B33D8B">
        <w:rPr>
          <w:rFonts w:hint="eastAsia"/>
          <w:sz w:val="18"/>
          <w:szCs w:val="18"/>
        </w:rPr>
        <w:t>上昇</w:t>
      </w:r>
      <w:r w:rsidR="004D5ABB">
        <w:rPr>
          <w:rFonts w:hint="eastAsia"/>
          <w:sz w:val="18"/>
          <w:szCs w:val="18"/>
        </w:rPr>
        <w:t>（</w:t>
      </w:r>
      <w:r w:rsidRPr="00B33D8B">
        <w:rPr>
          <w:rFonts w:hint="eastAsia"/>
          <w:sz w:val="18"/>
          <w:szCs w:val="18"/>
        </w:rPr>
        <w:t>℃</w:t>
      </w:r>
      <w:r w:rsidR="004D5ABB">
        <w:rPr>
          <w:rFonts w:hint="eastAsia"/>
          <w:sz w:val="18"/>
          <w:szCs w:val="18"/>
        </w:rPr>
        <w:t>）</w:t>
      </w:r>
      <w:r w:rsidRPr="00B33D8B">
        <w:rPr>
          <w:rFonts w:hint="eastAsia"/>
          <w:sz w:val="18"/>
          <w:szCs w:val="18"/>
        </w:rPr>
        <w:t>を</w:t>
      </w:r>
      <w:r w:rsidR="004D5ABB">
        <w:rPr>
          <w:rFonts w:hint="eastAsia"/>
          <w:sz w:val="18"/>
          <w:szCs w:val="18"/>
        </w:rPr>
        <w:t>示</w:t>
      </w:r>
      <w:r w:rsidRPr="00B33D8B">
        <w:rPr>
          <w:rFonts w:hint="eastAsia"/>
          <w:sz w:val="18"/>
          <w:szCs w:val="18"/>
        </w:rPr>
        <w:t>します。</w:t>
      </w:r>
    </w:p>
    <w:p w14:paraId="36361F8B" w14:textId="4EADE1D2" w:rsidR="000833C2" w:rsidRPr="00B33D8B" w:rsidRDefault="000833C2" w:rsidP="004D5ABB">
      <w:pPr>
        <w:ind w:firstLineChars="3200" w:firstLine="5760"/>
        <w:rPr>
          <w:sz w:val="18"/>
          <w:szCs w:val="18"/>
        </w:rPr>
      </w:pPr>
      <w:r w:rsidRPr="00B33D8B">
        <w:rPr>
          <w:rFonts w:hint="eastAsia"/>
          <w:sz w:val="18"/>
          <w:szCs w:val="18"/>
        </w:rPr>
        <w:t>・</w:t>
      </w:r>
      <w:r w:rsidR="004D5ABB">
        <w:rPr>
          <w:rFonts w:hint="eastAsia"/>
          <w:sz w:val="18"/>
          <w:szCs w:val="18"/>
        </w:rPr>
        <w:t>（</w:t>
      </w:r>
      <w:r w:rsidRPr="00B33D8B">
        <w:rPr>
          <w:rFonts w:hint="eastAsia"/>
          <w:sz w:val="18"/>
          <w:szCs w:val="18"/>
        </w:rPr>
        <w:t>・</w:t>
      </w:r>
      <w:r w:rsidR="004D5ABB">
        <w:rPr>
          <w:rFonts w:hint="eastAsia"/>
          <w:sz w:val="18"/>
          <w:szCs w:val="18"/>
        </w:rPr>
        <w:t>）</w:t>
      </w:r>
      <w:r w:rsidRPr="00B33D8B">
        <w:rPr>
          <w:rFonts w:hint="eastAsia"/>
          <w:sz w:val="18"/>
          <w:szCs w:val="18"/>
        </w:rPr>
        <w:t>は温帯の調査地を示します。</w:t>
      </w:r>
    </w:p>
    <w:p w14:paraId="64B7F55D" w14:textId="031C01D6" w:rsidR="000833C2" w:rsidRPr="00B33D8B" w:rsidRDefault="000833C2" w:rsidP="004D5ABB">
      <w:pPr>
        <w:ind w:firstLineChars="3200" w:firstLine="5760"/>
        <w:rPr>
          <w:sz w:val="18"/>
          <w:szCs w:val="18"/>
        </w:rPr>
      </w:pPr>
      <w:r w:rsidRPr="00B33D8B">
        <w:rPr>
          <w:rFonts w:hint="eastAsia"/>
          <w:sz w:val="18"/>
          <w:szCs w:val="18"/>
        </w:rPr>
        <w:t>・</w:t>
      </w:r>
      <w:r w:rsidR="004D5ABB">
        <w:rPr>
          <w:rFonts w:hint="eastAsia"/>
          <w:sz w:val="18"/>
          <w:szCs w:val="18"/>
        </w:rPr>
        <w:t>（</w:t>
      </w:r>
      <w:r w:rsidRPr="00B33D8B">
        <w:rPr>
          <w:rFonts w:hint="eastAsia"/>
          <w:sz w:val="18"/>
          <w:szCs w:val="18"/>
        </w:rPr>
        <w:t>×</w:t>
      </w:r>
      <w:r w:rsidR="004D5ABB">
        <w:rPr>
          <w:rFonts w:hint="eastAsia"/>
          <w:sz w:val="18"/>
          <w:szCs w:val="18"/>
        </w:rPr>
        <w:t>）</w:t>
      </w:r>
      <w:r w:rsidRPr="00B33D8B">
        <w:rPr>
          <w:rFonts w:hint="eastAsia"/>
          <w:sz w:val="18"/>
          <w:szCs w:val="18"/>
        </w:rPr>
        <w:t>は亜熱帯の調査地を示します。</w:t>
      </w:r>
    </w:p>
    <w:p w14:paraId="66DFBA45" w14:textId="77777777" w:rsidR="004D5ABB" w:rsidRDefault="004D5ABB" w:rsidP="000833C2"/>
    <w:p w14:paraId="50B5A708" w14:textId="77777777" w:rsidR="00F22B94" w:rsidRDefault="00F22B94" w:rsidP="004D5ABB">
      <w:pPr>
        <w:jc w:val="center"/>
      </w:pPr>
    </w:p>
    <w:p w14:paraId="12F3E602" w14:textId="4C24D34B" w:rsidR="004D5ABB" w:rsidRDefault="004D5ABB" w:rsidP="004D5ABB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 xml:space="preserve">　温帯と亜熱帯のサンゴ調査地　（提供：山野博哉）</w:t>
      </w:r>
    </w:p>
    <w:p w14:paraId="080FAC05" w14:textId="52603231" w:rsidR="00B33D8B" w:rsidRPr="004D5ABB" w:rsidRDefault="004D5ABB" w:rsidP="004D5ABB">
      <w:pPr>
        <w:jc w:val="center"/>
        <w:rPr>
          <w:sz w:val="14"/>
        </w:rPr>
      </w:pPr>
      <w:r w:rsidRPr="004D5ABB">
        <w:rPr>
          <w:rFonts w:hint="eastAsia"/>
          <w:sz w:val="14"/>
        </w:rPr>
        <w:t>水温データは気象庁“海洋の健康診断表”より．</w:t>
      </w:r>
      <w:r>
        <w:rPr>
          <w:rFonts w:hint="eastAsia"/>
          <w:sz w:val="14"/>
        </w:rPr>
        <w:t>［</w:t>
      </w:r>
      <w:r>
        <w:rPr>
          <w:rFonts w:hint="eastAsia"/>
          <w:sz w:val="14"/>
        </w:rPr>
        <w:t>Web</w:t>
      </w:r>
      <w:r>
        <w:rPr>
          <w:rFonts w:hint="eastAsia"/>
          <w:sz w:val="14"/>
        </w:rPr>
        <w:t>］</w:t>
      </w:r>
      <w:r>
        <w:rPr>
          <w:rFonts w:hint="eastAsia"/>
          <w:sz w:val="14"/>
        </w:rPr>
        <w:t>http://www.data.jma.go.jp/kaiyou/shindan</w:t>
      </w:r>
    </w:p>
    <w:p w14:paraId="17F01C1B" w14:textId="7B314FE4" w:rsidR="00B33D8B" w:rsidRDefault="000833C2" w:rsidP="00163AA9">
      <w:pPr>
        <w:pStyle w:val="a6"/>
        <w:numPr>
          <w:ilvl w:val="0"/>
          <w:numId w:val="5"/>
        </w:numPr>
        <w:ind w:leftChars="0"/>
      </w:pPr>
      <w:r>
        <w:rPr>
          <w:rFonts w:hint="eastAsia"/>
        </w:rPr>
        <w:t>亜熱帯地域と温帯地域では、それぞれ</w:t>
      </w:r>
      <w:r>
        <w:t>100</w:t>
      </w:r>
      <w:r w:rsidR="004D5ABB">
        <w:rPr>
          <w:rFonts w:hint="eastAsia"/>
        </w:rPr>
        <w:t>年間でおよそ何℃の水温上昇が読み取れますか。</w:t>
      </w:r>
    </w:p>
    <w:tbl>
      <w:tblPr>
        <w:tblStyle w:val="a5"/>
        <w:tblpPr w:leftFromText="142" w:rightFromText="142" w:vertAnchor="text" w:horzAnchor="page" w:tblpX="970" w:tblpY="160"/>
        <w:tblW w:w="0" w:type="auto"/>
        <w:tblLook w:val="04A0" w:firstRow="1" w:lastRow="0" w:firstColumn="1" w:lastColumn="0" w:noHBand="0" w:noVBand="1"/>
      </w:tblPr>
      <w:tblGrid>
        <w:gridCol w:w="8845"/>
      </w:tblGrid>
      <w:tr w:rsidR="004D5ABB" w14:paraId="23259B5B" w14:textId="77777777" w:rsidTr="00795255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D9974E1" w14:textId="77777777" w:rsidR="004D5ABB" w:rsidRPr="00163AA9" w:rsidRDefault="004D5ABB" w:rsidP="00163AA9">
            <w:pPr>
              <w:rPr>
                <w:rFonts w:ascii="HG丸ｺﾞｼｯｸM-PRO" w:hAnsi="HG丸ｺﾞｼｯｸM-PRO"/>
                <w:color w:val="FF0000"/>
              </w:rPr>
            </w:pPr>
          </w:p>
        </w:tc>
      </w:tr>
      <w:tr w:rsidR="00343CF0" w14:paraId="667D0E55" w14:textId="77777777" w:rsidTr="00795255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D28EF9C" w14:textId="5CC1AC99" w:rsidR="00343CF0" w:rsidRPr="00163AA9" w:rsidRDefault="00343CF0" w:rsidP="00163AA9">
            <w:pPr>
              <w:rPr>
                <w:rFonts w:ascii="HG丸ｺﾞｼｯｸM-PRO" w:hAnsi="HG丸ｺﾞｼｯｸM-PRO"/>
                <w:color w:val="FF0000"/>
              </w:rPr>
            </w:pPr>
          </w:p>
        </w:tc>
      </w:tr>
    </w:tbl>
    <w:p w14:paraId="11250EFE" w14:textId="6E38E5B2" w:rsidR="00B33D8B" w:rsidRDefault="004D5ABB" w:rsidP="00343CF0"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65C77A56" wp14:editId="3E81FDDD">
            <wp:simplePos x="0" y="0"/>
            <wp:positionH relativeFrom="column">
              <wp:posOffset>94343</wp:posOffset>
            </wp:positionH>
            <wp:positionV relativeFrom="paragraph">
              <wp:posOffset>811892</wp:posOffset>
            </wp:positionV>
            <wp:extent cx="4336430" cy="2648857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76" cy="265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3999D" w14:textId="77777777" w:rsidR="00F22B94" w:rsidRDefault="00F22B94" w:rsidP="00B210B9"/>
    <w:p w14:paraId="14D43C5D" w14:textId="344CC837" w:rsidR="006405AC" w:rsidRDefault="006405AC" w:rsidP="00B210B9"/>
    <w:p w14:paraId="27F66F99" w14:textId="35C62672" w:rsidR="00D26B89" w:rsidRDefault="00D26B89" w:rsidP="00B210B9"/>
    <w:p w14:paraId="6A49CFD5" w14:textId="3A4C69DE" w:rsidR="00912903" w:rsidRPr="00F22B94" w:rsidRDefault="00912903" w:rsidP="00F22B94">
      <w:pPr>
        <w:ind w:firstLineChars="100" w:firstLine="180"/>
        <w:rPr>
          <w:sz w:val="18"/>
        </w:rPr>
      </w:pPr>
    </w:p>
    <w:p w14:paraId="57C5EF72" w14:textId="780F7D05" w:rsidR="00B210B9" w:rsidRDefault="00B210B9" w:rsidP="00B210B9"/>
    <w:p w14:paraId="236B9AA8" w14:textId="77777777" w:rsidR="00F22B94" w:rsidRDefault="00F22B94" w:rsidP="00B210B9">
      <w:r>
        <w:rPr>
          <w:rFonts w:hint="eastAsia"/>
        </w:rPr>
        <w:t xml:space="preserve">　　　　　　　　　　　　　　</w:t>
      </w:r>
    </w:p>
    <w:p w14:paraId="7F5D545D" w14:textId="3A7A6261" w:rsidR="00F22B94" w:rsidRPr="00F22B94" w:rsidRDefault="00F22B94" w:rsidP="00B210B9">
      <w:pPr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　　　　　　・</w:t>
      </w:r>
      <w:r w:rsidRPr="00F22B94">
        <w:rPr>
          <w:rFonts w:hint="eastAsia"/>
          <w:sz w:val="18"/>
        </w:rPr>
        <w:t>数字は各調査年</w:t>
      </w:r>
    </w:p>
    <w:p w14:paraId="76664A2D" w14:textId="486EEE53" w:rsidR="00F22B94" w:rsidRPr="00F22B94" w:rsidRDefault="00F22B94" w:rsidP="00B210B9">
      <w:r>
        <w:rPr>
          <w:rFonts w:hint="eastAsia"/>
        </w:rPr>
        <w:t xml:space="preserve">　　　　　　　　　　　　　　　　　　　　　　　　　　　　　　　　　　　</w:t>
      </w:r>
      <w:r w:rsidRPr="00F22B94">
        <w:rPr>
          <w:rFonts w:hint="eastAsia"/>
          <w:sz w:val="18"/>
        </w:rPr>
        <w:t>の間の北上速度</w:t>
      </w:r>
    </w:p>
    <w:p w14:paraId="10C1AF68" w14:textId="599D618C" w:rsidR="00F22B94" w:rsidRDefault="00F22B94" w:rsidP="00F22B94">
      <w:pPr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</w:t>
      </w:r>
      <w:r w:rsidR="009A7588">
        <w:rPr>
          <w:rFonts w:hint="eastAsia"/>
          <w:sz w:val="20"/>
        </w:rPr>
        <w:t xml:space="preserve"> </w:t>
      </w:r>
      <w:r w:rsidR="009A7588">
        <w:rPr>
          <w:rFonts w:hint="eastAsia"/>
          <w:sz w:val="20"/>
        </w:rPr>
        <w:t xml:space="preserve">　</w:t>
      </w:r>
      <w:r w:rsidRPr="00F22B94">
        <w:rPr>
          <w:rFonts w:hint="eastAsia"/>
          <w:sz w:val="18"/>
        </w:rPr>
        <w:t>（</w:t>
      </w:r>
      <w:r w:rsidRPr="00F22B94">
        <w:rPr>
          <w:sz w:val="18"/>
        </w:rPr>
        <w:t>km/</w:t>
      </w:r>
      <w:r w:rsidRPr="00F22B94">
        <w:rPr>
          <w:rFonts w:hint="eastAsia"/>
          <w:sz w:val="18"/>
        </w:rPr>
        <w:t>年）を示し</w:t>
      </w:r>
    </w:p>
    <w:p w14:paraId="1BF4E6AC" w14:textId="4E2AC391" w:rsidR="00F22B94" w:rsidRDefault="00F22B94" w:rsidP="00F22B94">
      <w:pPr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</w:t>
      </w:r>
      <w:r w:rsidR="009A7588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ています。</w:t>
      </w:r>
    </w:p>
    <w:p w14:paraId="4D4AF786" w14:textId="77777777" w:rsidR="00F22B94" w:rsidRDefault="00F22B94" w:rsidP="00F22B94">
      <w:pPr>
        <w:jc w:val="center"/>
        <w:rPr>
          <w:sz w:val="20"/>
        </w:rPr>
      </w:pPr>
    </w:p>
    <w:p w14:paraId="0ED96CD7" w14:textId="4D38A293" w:rsidR="00F22B94" w:rsidRPr="00F22B94" w:rsidRDefault="004D5ABB" w:rsidP="00F22B94">
      <w:pPr>
        <w:jc w:val="center"/>
        <w:rPr>
          <w:sz w:val="20"/>
        </w:rPr>
      </w:pPr>
      <w:r w:rsidRPr="00F22B94">
        <w:rPr>
          <w:rFonts w:hint="eastAsia"/>
          <w:sz w:val="20"/>
        </w:rPr>
        <w:t>図</w:t>
      </w:r>
      <w:r w:rsidRPr="00F22B94">
        <w:rPr>
          <w:rFonts w:hint="eastAsia"/>
          <w:sz w:val="20"/>
        </w:rPr>
        <w:t>2</w:t>
      </w:r>
      <w:r w:rsidRPr="00F22B94">
        <w:rPr>
          <w:rFonts w:hint="eastAsia"/>
          <w:sz w:val="20"/>
        </w:rPr>
        <w:t xml:space="preserve">　</w:t>
      </w:r>
      <w:r w:rsidRPr="00F22B94">
        <w:rPr>
          <w:rFonts w:hint="eastAsia"/>
          <w:sz w:val="20"/>
        </w:rPr>
        <w:t>1930</w:t>
      </w:r>
      <w:r w:rsidRPr="00F22B94">
        <w:rPr>
          <w:rFonts w:hint="eastAsia"/>
          <w:sz w:val="20"/>
        </w:rPr>
        <w:t>年代から現在にかけての</w:t>
      </w:r>
      <w:r w:rsidR="00F22B94" w:rsidRPr="00F22B94">
        <w:rPr>
          <w:rFonts w:hint="eastAsia"/>
          <w:sz w:val="20"/>
        </w:rPr>
        <w:t>各調査地のサンゴ出現の変化</w:t>
      </w:r>
      <w:r w:rsidR="00F22B94">
        <w:rPr>
          <w:rFonts w:hint="eastAsia"/>
        </w:rPr>
        <w:t>（提供：山野博哉）</w:t>
      </w:r>
    </w:p>
    <w:p w14:paraId="3AA9D446" w14:textId="77777777" w:rsidR="00F22B94" w:rsidRDefault="00F22B94" w:rsidP="00F22B94">
      <w:pPr>
        <w:ind w:firstLineChars="100" w:firstLine="210"/>
      </w:pPr>
    </w:p>
    <w:p w14:paraId="460611A3" w14:textId="05F85C03" w:rsidR="00F22B94" w:rsidRDefault="00F22B94" w:rsidP="00F22B94">
      <w:pPr>
        <w:ind w:firstLineChars="100" w:firstLine="210"/>
      </w:pPr>
      <w:r>
        <w:rPr>
          <w:rFonts w:hint="eastAsia"/>
        </w:rPr>
        <w:t>図</w:t>
      </w:r>
      <w:r>
        <w:rPr>
          <w:rFonts w:hint="eastAsia"/>
        </w:rPr>
        <w:t>2</w:t>
      </w:r>
      <w:r>
        <w:rPr>
          <w:rFonts w:hint="eastAsia"/>
        </w:rPr>
        <w:t>（環境年表</w:t>
      </w:r>
      <w:r>
        <w:t>p</w:t>
      </w:r>
      <w:r>
        <w:rPr>
          <w:rFonts w:hint="eastAsia"/>
        </w:rPr>
        <w:t>.</w:t>
      </w:r>
      <w:r>
        <w:t>254</w:t>
      </w:r>
      <w:r>
        <w:rPr>
          <w:rFonts w:hint="eastAsia"/>
        </w:rPr>
        <w:t>）は、</w:t>
      </w:r>
      <w:r>
        <w:t>1930</w:t>
      </w:r>
      <w:r>
        <w:rPr>
          <w:rFonts w:hint="eastAsia"/>
        </w:rPr>
        <w:t>年代から現在にかけて各調査地のサンゴ出現の変化を示</w:t>
      </w:r>
    </w:p>
    <w:p w14:paraId="19335A30" w14:textId="71DF6D28" w:rsidR="00F22B94" w:rsidRDefault="00F22B94" w:rsidP="00F22B94">
      <w:r>
        <w:rPr>
          <w:rFonts w:hint="eastAsia"/>
        </w:rPr>
        <w:t>しています。</w:t>
      </w:r>
    </w:p>
    <w:p w14:paraId="62179E1B" w14:textId="77777777" w:rsidR="00F22B94" w:rsidRPr="00F22B94" w:rsidRDefault="00F22B94" w:rsidP="00F22B94">
      <w:pPr>
        <w:ind w:firstLineChars="1600" w:firstLine="3360"/>
      </w:pPr>
    </w:p>
    <w:p w14:paraId="6A25DC0A" w14:textId="1DC36D6E" w:rsidR="001912F6" w:rsidRDefault="00CE4E1D" w:rsidP="00F22B94">
      <w:pPr>
        <w:pStyle w:val="a6"/>
        <w:numPr>
          <w:ilvl w:val="0"/>
          <w:numId w:val="5"/>
        </w:numPr>
        <w:ind w:leftChars="0"/>
      </w:pPr>
      <w:r>
        <w:rPr>
          <w:rFonts w:hint="eastAsia"/>
        </w:rPr>
        <w:t>スギノキミドリイ</w:t>
      </w:r>
      <w:r w:rsidR="00B33D8B">
        <w:rPr>
          <w:rFonts w:hint="eastAsia"/>
        </w:rPr>
        <w:t>シは</w:t>
      </w:r>
      <w:r w:rsidR="00F22B94">
        <w:t>1988</w:t>
      </w:r>
      <w:r w:rsidR="00F22B94">
        <w:rPr>
          <w:rFonts w:hint="eastAsia"/>
        </w:rPr>
        <w:t>-</w:t>
      </w:r>
      <w:r w:rsidR="00B33D8B">
        <w:t>1995</w:t>
      </w:r>
      <w:r w:rsidR="00F22B94">
        <w:rPr>
          <w:rFonts w:hint="eastAsia"/>
        </w:rPr>
        <w:t>年の調査ではトカラ〜種子島で出現しています</w:t>
      </w:r>
      <w:r w:rsidR="00B33D8B">
        <w:rPr>
          <w:rFonts w:hint="eastAsia"/>
        </w:rPr>
        <w:t>が、</w:t>
      </w:r>
      <w:r w:rsidR="00B33D8B">
        <w:t>1999</w:t>
      </w:r>
      <w:bookmarkStart w:id="0" w:name="_GoBack"/>
      <w:bookmarkEnd w:id="0"/>
      <w:r w:rsidR="00F22B94">
        <w:rPr>
          <w:rFonts w:hint="eastAsia"/>
        </w:rPr>
        <w:t>-</w:t>
      </w:r>
      <w:r w:rsidR="00B33D8B">
        <w:t>2010</w:t>
      </w:r>
      <w:r w:rsidR="00B33D8B">
        <w:rPr>
          <w:rFonts w:hint="eastAsia"/>
        </w:rPr>
        <w:t>年では、出現</w:t>
      </w:r>
      <w:r w:rsidR="000044B7">
        <w:rPr>
          <w:rFonts w:hint="eastAsia"/>
        </w:rPr>
        <w:t>する場所</w:t>
      </w:r>
      <w:r w:rsidR="00B33D8B">
        <w:rPr>
          <w:rFonts w:hint="eastAsia"/>
        </w:rPr>
        <w:t>が北上</w:t>
      </w:r>
      <w:r w:rsidR="00F22B94">
        <w:rPr>
          <w:rFonts w:hint="eastAsia"/>
        </w:rPr>
        <w:t>していることがわかります</w:t>
      </w:r>
      <w:r w:rsidR="00B33D8B">
        <w:rPr>
          <w:rFonts w:hint="eastAsia"/>
        </w:rPr>
        <w:t>。どこまで北上していますか。</w:t>
      </w:r>
      <w:r w:rsidR="001912F6">
        <w:rPr>
          <w:rFonts w:hint="eastAsia"/>
        </w:rPr>
        <w:t>また、この期間の北上速度</w:t>
      </w:r>
      <w:r w:rsidR="00F22B94">
        <w:rPr>
          <w:rFonts w:hint="eastAsia"/>
        </w:rPr>
        <w:t>（</w:t>
      </w:r>
      <w:r w:rsidR="001912F6">
        <w:t>km/</w:t>
      </w:r>
      <w:r w:rsidR="001912F6">
        <w:rPr>
          <w:rFonts w:hint="eastAsia"/>
        </w:rPr>
        <w:t>年</w:t>
      </w:r>
      <w:r w:rsidR="00F22B94">
        <w:rPr>
          <w:rFonts w:hint="eastAsia"/>
        </w:rPr>
        <w:t>）</w:t>
      </w:r>
      <w:r w:rsidR="001912F6">
        <w:rPr>
          <w:rFonts w:hint="eastAsia"/>
        </w:rPr>
        <w:t>を答えなさい。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845"/>
      </w:tblGrid>
      <w:tr w:rsidR="001912F6" w14:paraId="4C60CB29" w14:textId="77777777" w:rsidTr="006A7551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3F580F4" w14:textId="3BE949AD" w:rsidR="001912F6" w:rsidRPr="00912903" w:rsidRDefault="001912F6" w:rsidP="00F22B94">
            <w:pPr>
              <w:pStyle w:val="a6"/>
              <w:ind w:leftChars="0" w:left="360"/>
              <w:rPr>
                <w:color w:val="FF0000"/>
              </w:rPr>
            </w:pPr>
            <w:r w:rsidRPr="001912F6">
              <w:rPr>
                <w:rFonts w:hint="eastAsia"/>
                <w:color w:val="000000" w:themeColor="text1"/>
              </w:rPr>
              <w:t>場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1912F6">
              <w:rPr>
                <w:rFonts w:hint="eastAsia"/>
                <w:color w:val="000000" w:themeColor="text1"/>
              </w:rPr>
              <w:t>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1912F6">
              <w:rPr>
                <w:rFonts w:hint="eastAsia"/>
                <w:color w:val="000000" w:themeColor="text1"/>
              </w:rPr>
              <w:t xml:space="preserve">　：　</w:t>
            </w:r>
          </w:p>
        </w:tc>
      </w:tr>
      <w:tr w:rsidR="001912F6" w14:paraId="24D59027" w14:textId="77777777" w:rsidTr="006A7551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85EB86A" w14:textId="4C27B23E" w:rsidR="001912F6" w:rsidRPr="00912903" w:rsidRDefault="001912F6" w:rsidP="00F22B94">
            <w:pPr>
              <w:pStyle w:val="a6"/>
              <w:ind w:leftChars="0" w:left="360"/>
              <w:rPr>
                <w:color w:val="FF0000"/>
              </w:rPr>
            </w:pPr>
            <w:r w:rsidRPr="001912F6">
              <w:rPr>
                <w:rFonts w:hint="eastAsia"/>
                <w:color w:val="000000" w:themeColor="text1"/>
              </w:rPr>
              <w:t>北上速度　：</w:t>
            </w:r>
            <w:r>
              <w:rPr>
                <w:rFonts w:hint="eastAsia"/>
                <w:color w:val="FF0000"/>
              </w:rPr>
              <w:t xml:space="preserve">　</w:t>
            </w:r>
          </w:p>
        </w:tc>
      </w:tr>
    </w:tbl>
    <w:p w14:paraId="4A898CA9" w14:textId="77777777" w:rsidR="001912F6" w:rsidRPr="00B33D8B" w:rsidRDefault="001912F6" w:rsidP="001912F6"/>
    <w:p w14:paraId="57F7DCEE" w14:textId="4E925368" w:rsidR="001F4E09" w:rsidRPr="001F4E09" w:rsidRDefault="001912F6" w:rsidP="001F4E09">
      <w:pPr>
        <w:ind w:left="210" w:hangingChars="100" w:hanging="210"/>
      </w:pPr>
      <w:r>
        <w:t>(3</w:t>
      </w:r>
      <w:r w:rsidR="000833C2">
        <w:t>)</w:t>
      </w:r>
      <w:r w:rsidR="000833C2" w:rsidRPr="000833C2">
        <w:rPr>
          <w:rFonts w:hint="eastAsia"/>
        </w:rPr>
        <w:t xml:space="preserve"> </w:t>
      </w:r>
      <w:r w:rsidR="00F22B94">
        <w:rPr>
          <w:rFonts w:hint="eastAsia"/>
        </w:rPr>
        <w:t>4</w:t>
      </w:r>
      <w:r w:rsidR="00BC2DD6">
        <w:rPr>
          <w:rFonts w:hint="eastAsia"/>
        </w:rPr>
        <w:t>種のサンゴの分布の変化について、どのような傾向が</w:t>
      </w:r>
      <w:r w:rsidR="00F22B94">
        <w:rPr>
          <w:rFonts w:hint="eastAsia"/>
        </w:rPr>
        <w:t>読み取れますか。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845"/>
      </w:tblGrid>
      <w:tr w:rsidR="00912903" w14:paraId="2AFD517E" w14:textId="77777777" w:rsidTr="00795255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ECC343F" w14:textId="56668FC7" w:rsidR="00912903" w:rsidRPr="00782963" w:rsidRDefault="00782963" w:rsidP="00F22B94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</w:tc>
      </w:tr>
      <w:tr w:rsidR="00912903" w14:paraId="60865C0D" w14:textId="77777777" w:rsidTr="00795255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32C2B4F" w14:textId="0C664CDA" w:rsidR="00912903" w:rsidRPr="00782963" w:rsidRDefault="00782963" w:rsidP="00F22B94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</w:tc>
      </w:tr>
      <w:tr w:rsidR="00912903" w14:paraId="41E6F5F7" w14:textId="77777777" w:rsidTr="00795255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D863D36" w14:textId="3CE72537" w:rsidR="00912903" w:rsidRPr="00782963" w:rsidRDefault="00912903" w:rsidP="00782963">
            <w:pPr>
              <w:rPr>
                <w:color w:val="FF0000"/>
              </w:rPr>
            </w:pPr>
          </w:p>
        </w:tc>
      </w:tr>
      <w:tr w:rsidR="001B1304" w14:paraId="1C36D50F" w14:textId="77777777" w:rsidTr="004276E6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2B4C6AD" w14:textId="712842FB" w:rsidR="001B1304" w:rsidRPr="00912903" w:rsidRDefault="001B1304" w:rsidP="00912903">
            <w:pPr>
              <w:rPr>
                <w:color w:val="FF0000"/>
              </w:rPr>
            </w:pPr>
          </w:p>
        </w:tc>
      </w:tr>
    </w:tbl>
    <w:p w14:paraId="19E6066D" w14:textId="77777777" w:rsidR="001912F6" w:rsidRDefault="001912F6" w:rsidP="00F22B94"/>
    <w:p w14:paraId="35717403" w14:textId="6CDF87C4" w:rsidR="001F4E09" w:rsidRDefault="001912F6" w:rsidP="00782963">
      <w:pPr>
        <w:ind w:left="210" w:hangingChars="100" w:hanging="210"/>
      </w:pPr>
      <w:r>
        <w:t>(4</w:t>
      </w:r>
      <w:r w:rsidR="001F4E09">
        <w:t>)</w:t>
      </w:r>
      <w:r w:rsidR="001F4E09" w:rsidRPr="000833C2">
        <w:rPr>
          <w:rFonts w:hint="eastAsia"/>
        </w:rPr>
        <w:t xml:space="preserve"> </w:t>
      </w:r>
      <w:r w:rsidR="00782963">
        <w:rPr>
          <w:rFonts w:hint="eastAsia"/>
        </w:rPr>
        <w:t>大気中の二酸化炭素濃度の増加に伴い、海に溶ける二酸化炭素量も増加します。その結果、海水の</w:t>
      </w:r>
      <w:r w:rsidR="00782963">
        <w:t>pH</w:t>
      </w:r>
      <w:r w:rsidR="00782963">
        <w:rPr>
          <w:rFonts w:hint="eastAsia"/>
        </w:rPr>
        <w:t>が下がり、海水は酸性化します。酸性化が進むとその海域ではサンゴは生息できなくなります。ま</w:t>
      </w:r>
      <w:r w:rsidR="00CE4E1D">
        <w:rPr>
          <w:rFonts w:hint="eastAsia"/>
        </w:rPr>
        <w:t>た</w:t>
      </w:r>
      <w:r w:rsidR="00782963">
        <w:rPr>
          <w:rFonts w:hint="eastAsia"/>
        </w:rPr>
        <w:t>、二酸化炭素の溶ける量は水温が低いほど多くなります。一方、</w:t>
      </w:r>
      <w:r w:rsidR="009C70F8">
        <w:rPr>
          <w:rFonts w:hint="eastAsia"/>
        </w:rPr>
        <w:t>海水の温度上昇によってもサンゴは生息できなくなります。</w:t>
      </w:r>
    </w:p>
    <w:p w14:paraId="7DF50C2E" w14:textId="00D6C3AB" w:rsidR="001F4E09" w:rsidRDefault="009C70F8" w:rsidP="001F4E09">
      <w:pPr>
        <w:rPr>
          <w:rFonts w:asciiTheme="minorEastAsia" w:hAnsi="Century" w:cs="Times New Roman"/>
          <w:color w:val="FF0000"/>
          <w:kern w:val="0"/>
          <w:sz w:val="20"/>
          <w:szCs w:val="20"/>
        </w:rPr>
      </w:pPr>
      <w:r>
        <w:rPr>
          <w:rFonts w:hint="eastAsia"/>
        </w:rPr>
        <w:t xml:space="preserve">　</w:t>
      </w:r>
      <w:r w:rsidR="00343CF0">
        <w:rPr>
          <w:rFonts w:hint="eastAsia"/>
        </w:rPr>
        <w:t>今</w:t>
      </w:r>
      <w:r w:rsidR="00C359D8">
        <w:rPr>
          <w:rFonts w:hint="eastAsia"/>
        </w:rPr>
        <w:t>後も</w:t>
      </w:r>
      <w:r w:rsidR="00F22B94">
        <w:rPr>
          <w:rFonts w:hint="eastAsia"/>
        </w:rPr>
        <w:t>温暖化が進むと、サンゴの生息域はどのようになると考察できますか。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845"/>
      </w:tblGrid>
      <w:tr w:rsidR="009C70F8" w14:paraId="3783C6F0" w14:textId="77777777" w:rsidTr="006A7551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41EAA9A" w14:textId="776AD45D" w:rsidR="009C70F8" w:rsidRPr="007C3B7D" w:rsidRDefault="009C70F8" w:rsidP="009C70F8">
            <w:pPr>
              <w:pStyle w:val="a6"/>
              <w:ind w:leftChars="0" w:left="360"/>
              <w:rPr>
                <w:color w:val="FF0000"/>
              </w:rPr>
            </w:pPr>
          </w:p>
        </w:tc>
      </w:tr>
      <w:tr w:rsidR="009C70F8" w14:paraId="53F5C6E7" w14:textId="77777777" w:rsidTr="006A7551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573BBBB" w14:textId="4057209E" w:rsidR="009C70F8" w:rsidRPr="00912903" w:rsidRDefault="009C70F8" w:rsidP="006A7551">
            <w:pPr>
              <w:pStyle w:val="a6"/>
              <w:ind w:leftChars="0" w:left="360"/>
              <w:rPr>
                <w:color w:val="FF0000"/>
              </w:rPr>
            </w:pPr>
          </w:p>
        </w:tc>
      </w:tr>
      <w:tr w:rsidR="009C70F8" w14:paraId="2454A5D1" w14:textId="77777777" w:rsidTr="006A7551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6DC812F" w14:textId="69F4BD42" w:rsidR="009C70F8" w:rsidRPr="000833C2" w:rsidRDefault="009C70F8" w:rsidP="009C70F8">
            <w:pPr>
              <w:pStyle w:val="a6"/>
              <w:ind w:leftChars="0" w:left="360"/>
              <w:rPr>
                <w:color w:val="FF0000"/>
              </w:rPr>
            </w:pPr>
          </w:p>
        </w:tc>
      </w:tr>
      <w:tr w:rsidR="009C70F8" w14:paraId="25FB729B" w14:textId="77777777" w:rsidTr="006A7551">
        <w:trPr>
          <w:trHeight w:val="454"/>
        </w:trPr>
        <w:tc>
          <w:tcPr>
            <w:tcW w:w="88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E6A102D" w14:textId="29B0AFC4" w:rsidR="009C70F8" w:rsidRPr="00912903" w:rsidRDefault="009C70F8" w:rsidP="006A755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</w:p>
        </w:tc>
      </w:tr>
    </w:tbl>
    <w:p w14:paraId="53C3EB37" w14:textId="77777777" w:rsidR="009C70F8" w:rsidRPr="009C70F8" w:rsidRDefault="009C70F8" w:rsidP="001F4E09"/>
    <w:p w14:paraId="4A01720F" w14:textId="77777777" w:rsidR="001F4E09" w:rsidRPr="001F4E09" w:rsidRDefault="001F4E09" w:rsidP="001F4E09"/>
    <w:sectPr w:rsidR="001F4E09" w:rsidRPr="001F4E09" w:rsidSect="00C60BFD">
      <w:pgSz w:w="10319" w:h="14571" w:code="13"/>
      <w:pgMar w:top="51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66FD"/>
    <w:multiLevelType w:val="hybridMultilevel"/>
    <w:tmpl w:val="0FACB82E"/>
    <w:lvl w:ilvl="0" w:tplc="6CA8DD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B453CF4"/>
    <w:multiLevelType w:val="hybridMultilevel"/>
    <w:tmpl w:val="956CFE84"/>
    <w:lvl w:ilvl="0" w:tplc="D85CF74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B4D539B"/>
    <w:multiLevelType w:val="hybridMultilevel"/>
    <w:tmpl w:val="15F2396A"/>
    <w:lvl w:ilvl="0" w:tplc="3738D7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CF74A04"/>
    <w:multiLevelType w:val="hybridMultilevel"/>
    <w:tmpl w:val="10642C14"/>
    <w:lvl w:ilvl="0" w:tplc="E8EE71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7F71D34"/>
    <w:multiLevelType w:val="hybridMultilevel"/>
    <w:tmpl w:val="6A6C2DBE"/>
    <w:lvl w:ilvl="0" w:tplc="CFA6C9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1F"/>
    <w:rsid w:val="00000896"/>
    <w:rsid w:val="000044B7"/>
    <w:rsid w:val="00007F46"/>
    <w:rsid w:val="00012B88"/>
    <w:rsid w:val="0005218D"/>
    <w:rsid w:val="00060678"/>
    <w:rsid w:val="000833C2"/>
    <w:rsid w:val="000B22AB"/>
    <w:rsid w:val="00101F38"/>
    <w:rsid w:val="00107347"/>
    <w:rsid w:val="00157850"/>
    <w:rsid w:val="00163AA9"/>
    <w:rsid w:val="001912F6"/>
    <w:rsid w:val="001B1304"/>
    <w:rsid w:val="001D3298"/>
    <w:rsid w:val="001F4E09"/>
    <w:rsid w:val="002035DC"/>
    <w:rsid w:val="00215473"/>
    <w:rsid w:val="00222D78"/>
    <w:rsid w:val="00250F14"/>
    <w:rsid w:val="00284355"/>
    <w:rsid w:val="00297114"/>
    <w:rsid w:val="00307714"/>
    <w:rsid w:val="00343CF0"/>
    <w:rsid w:val="003F0BE9"/>
    <w:rsid w:val="004328EB"/>
    <w:rsid w:val="00451383"/>
    <w:rsid w:val="00460356"/>
    <w:rsid w:val="00475003"/>
    <w:rsid w:val="00493486"/>
    <w:rsid w:val="004942A0"/>
    <w:rsid w:val="004D138A"/>
    <w:rsid w:val="004D5ABB"/>
    <w:rsid w:val="00515BD7"/>
    <w:rsid w:val="00557CC7"/>
    <w:rsid w:val="0058031D"/>
    <w:rsid w:val="005B231F"/>
    <w:rsid w:val="005B5C35"/>
    <w:rsid w:val="005C39B8"/>
    <w:rsid w:val="005C41B6"/>
    <w:rsid w:val="005E0BDA"/>
    <w:rsid w:val="00610C22"/>
    <w:rsid w:val="006405AC"/>
    <w:rsid w:val="006A188F"/>
    <w:rsid w:val="006A2E3C"/>
    <w:rsid w:val="006E4C29"/>
    <w:rsid w:val="006F28ED"/>
    <w:rsid w:val="00753BC4"/>
    <w:rsid w:val="00782963"/>
    <w:rsid w:val="007A0724"/>
    <w:rsid w:val="007C3B7D"/>
    <w:rsid w:val="00833414"/>
    <w:rsid w:val="00836CD2"/>
    <w:rsid w:val="00840508"/>
    <w:rsid w:val="00840A3E"/>
    <w:rsid w:val="00840B9F"/>
    <w:rsid w:val="00843DF5"/>
    <w:rsid w:val="008832B5"/>
    <w:rsid w:val="008D5D73"/>
    <w:rsid w:val="00912903"/>
    <w:rsid w:val="00952A08"/>
    <w:rsid w:val="00977617"/>
    <w:rsid w:val="00983BB7"/>
    <w:rsid w:val="00985995"/>
    <w:rsid w:val="00993152"/>
    <w:rsid w:val="009A7588"/>
    <w:rsid w:val="009C70F8"/>
    <w:rsid w:val="009F614C"/>
    <w:rsid w:val="00A166E1"/>
    <w:rsid w:val="00A200A0"/>
    <w:rsid w:val="00A20D0F"/>
    <w:rsid w:val="00AC7DDD"/>
    <w:rsid w:val="00AE4176"/>
    <w:rsid w:val="00B07F6B"/>
    <w:rsid w:val="00B210B9"/>
    <w:rsid w:val="00B30E1F"/>
    <w:rsid w:val="00B33D8B"/>
    <w:rsid w:val="00B51F6B"/>
    <w:rsid w:val="00B61F2A"/>
    <w:rsid w:val="00BC0AF3"/>
    <w:rsid w:val="00BC1AFC"/>
    <w:rsid w:val="00BC2DD6"/>
    <w:rsid w:val="00C00495"/>
    <w:rsid w:val="00C17457"/>
    <w:rsid w:val="00C2052C"/>
    <w:rsid w:val="00C22175"/>
    <w:rsid w:val="00C359D8"/>
    <w:rsid w:val="00C607F5"/>
    <w:rsid w:val="00C60BFD"/>
    <w:rsid w:val="00CD21EB"/>
    <w:rsid w:val="00CE4E1D"/>
    <w:rsid w:val="00CF5091"/>
    <w:rsid w:val="00D26B89"/>
    <w:rsid w:val="00D46CF1"/>
    <w:rsid w:val="00D51B69"/>
    <w:rsid w:val="00DA0AB0"/>
    <w:rsid w:val="00DB464F"/>
    <w:rsid w:val="00E17F93"/>
    <w:rsid w:val="00E32CDF"/>
    <w:rsid w:val="00E356DD"/>
    <w:rsid w:val="00E875DC"/>
    <w:rsid w:val="00EF1C79"/>
    <w:rsid w:val="00EF38DD"/>
    <w:rsid w:val="00EF7B90"/>
    <w:rsid w:val="00F07DAF"/>
    <w:rsid w:val="00F22B94"/>
    <w:rsid w:val="00F36C8D"/>
    <w:rsid w:val="00F76BF0"/>
    <w:rsid w:val="00F841E0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DB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38D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F38DD"/>
    <w:pPr>
      <w:widowControl w:val="0"/>
      <w:jc w:val="both"/>
    </w:pPr>
    <w:rPr>
      <w:rFonts w:asciiTheme="minorEastAsia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10B9"/>
    <w:pPr>
      <w:ind w:leftChars="400" w:left="960"/>
    </w:pPr>
    <w:rPr>
      <w:rFonts w:ascii="HG丸ｺﾞｼｯｸM-PRO" w:eastAsia="HG丸ｺﾞｼｯｸM-PRO" w:hAnsi="HG丸ｺﾞｼｯｸM-PRO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38D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F38DD"/>
    <w:pPr>
      <w:widowControl w:val="0"/>
      <w:jc w:val="both"/>
    </w:pPr>
    <w:rPr>
      <w:rFonts w:asciiTheme="minorEastAsia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10B9"/>
    <w:pPr>
      <w:ind w:leftChars="400" w:left="960"/>
    </w:pPr>
    <w:rPr>
      <w:rFonts w:ascii="HG丸ｺﾞｼｯｸM-PRO" w:eastAsia="HG丸ｺﾞｼｯｸM-PRO" w:hAnsi="HG丸ｺﾞｼｯｸM-PRO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奥津　憲人</dc:creator>
  <cp:lastModifiedBy>Yoneda Yumi</cp:lastModifiedBy>
  <cp:revision>7</cp:revision>
  <cp:lastPrinted>2017-07-18T08:47:00Z</cp:lastPrinted>
  <dcterms:created xsi:type="dcterms:W3CDTF">2017-10-25T08:53:00Z</dcterms:created>
  <dcterms:modified xsi:type="dcterms:W3CDTF">2017-10-27T02:15:00Z</dcterms:modified>
</cp:coreProperties>
</file>